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2FF" w:rsidRDefault="00CE72FF" w:rsidP="000A6C78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930F79" w:rsidRPr="00912F31" w:rsidRDefault="00930F79" w:rsidP="00930F79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912F31">
        <w:rPr>
          <w:rFonts w:ascii="Times New Roman" w:hAnsi="Times New Roman"/>
          <w:b/>
          <w:sz w:val="28"/>
          <w:szCs w:val="28"/>
        </w:rPr>
        <w:t xml:space="preserve">HƯỚNG DẪN </w:t>
      </w:r>
      <w:r>
        <w:rPr>
          <w:rFonts w:ascii="Times New Roman" w:hAnsi="Times New Roman"/>
          <w:b/>
          <w:sz w:val="28"/>
          <w:szCs w:val="28"/>
        </w:rPr>
        <w:t>HỒ SƠ</w:t>
      </w:r>
      <w:r w:rsidRPr="00912F31">
        <w:rPr>
          <w:rFonts w:ascii="Times New Roman" w:hAnsi="Times New Roman"/>
          <w:b/>
          <w:sz w:val="28"/>
          <w:szCs w:val="28"/>
        </w:rPr>
        <w:t xml:space="preserve"> KHAI BÁO ĐỔI VISA</w:t>
      </w:r>
    </w:p>
    <w:p w:rsidR="00930F79" w:rsidRPr="00912F31" w:rsidRDefault="00930F79" w:rsidP="00930F79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912F31">
        <w:rPr>
          <w:rFonts w:ascii="Times New Roman" w:hAnsi="Times New Roman"/>
          <w:b/>
          <w:sz w:val="28"/>
          <w:szCs w:val="28"/>
        </w:rPr>
        <w:t>ĐỐI VỚI LAO ĐỘNG EPS</w:t>
      </w:r>
    </w:p>
    <w:p w:rsidR="00930F79" w:rsidRPr="00912F31" w:rsidRDefault="00930F79" w:rsidP="00930F79">
      <w:pPr>
        <w:spacing w:after="0" w:line="36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930F79" w:rsidRPr="00912F31" w:rsidRDefault="00892E5C" w:rsidP="00930F79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Người lao động </w:t>
      </w:r>
      <w:r w:rsidR="00930F79" w:rsidRPr="00912F31">
        <w:rPr>
          <w:rFonts w:ascii="Times New Roman" w:hAnsi="Times New Roman"/>
          <w:sz w:val="28"/>
          <w:szCs w:val="28"/>
        </w:rPr>
        <w:t>EPS (visa E9)</w:t>
      </w:r>
      <w:r>
        <w:rPr>
          <w:rFonts w:ascii="Times New Roman" w:hAnsi="Times New Roman"/>
          <w:sz w:val="28"/>
          <w:szCs w:val="28"/>
        </w:rPr>
        <w:t xml:space="preserve"> đang làm việc tại Hàn Quốc</w:t>
      </w:r>
      <w:r w:rsidR="00930F79" w:rsidRPr="00912F31">
        <w:rPr>
          <w:rFonts w:ascii="Times New Roman" w:hAnsi="Times New Roman"/>
          <w:sz w:val="28"/>
          <w:szCs w:val="28"/>
        </w:rPr>
        <w:t xml:space="preserve"> chuyển sang các hình thức Visa hợ</w:t>
      </w:r>
      <w:r>
        <w:rPr>
          <w:rFonts w:ascii="Times New Roman" w:hAnsi="Times New Roman"/>
          <w:sz w:val="28"/>
          <w:szCs w:val="28"/>
        </w:rPr>
        <w:t>p pháp khác khai báo việc chuyển đổi visa</w:t>
      </w:r>
      <w:r w:rsidR="00930F79" w:rsidRPr="00912F31">
        <w:rPr>
          <w:rFonts w:ascii="Times New Roman" w:hAnsi="Times New Roman"/>
          <w:sz w:val="28"/>
          <w:szCs w:val="28"/>
        </w:rPr>
        <w:t xml:space="preserve"> như sau:</w:t>
      </w:r>
    </w:p>
    <w:p w:rsidR="00930F79" w:rsidRPr="00912F31" w:rsidRDefault="00E85839" w:rsidP="00930F79">
      <w:pPr>
        <w:shd w:val="clear" w:color="auto" w:fill="FFFFFF" w:themeFill="background1"/>
        <w:spacing w:after="0" w:line="360" w:lineRule="exact"/>
        <w:jc w:val="both"/>
        <w:rPr>
          <w:rFonts w:ascii="Times New Roman" w:eastAsia="Times New Roman" w:hAnsi="Times New Roman"/>
          <w:b/>
          <w:sz w:val="28"/>
          <w:szCs w:val="28"/>
          <w:lang w:val="en-GB"/>
        </w:rPr>
      </w:pPr>
      <w:r>
        <w:rPr>
          <w:rFonts w:ascii="Times New Roman" w:eastAsia="Times New Roman" w:hAnsi="Times New Roman"/>
          <w:b/>
          <w:sz w:val="28"/>
          <w:szCs w:val="28"/>
          <w:lang w:val="en-GB"/>
        </w:rPr>
        <w:t>I</w:t>
      </w:r>
      <w:r w:rsidR="00930F79" w:rsidRPr="00912F31">
        <w:rPr>
          <w:rFonts w:ascii="Times New Roman" w:eastAsia="Times New Roman" w:hAnsi="Times New Roman"/>
          <w:b/>
          <w:sz w:val="28"/>
          <w:szCs w:val="28"/>
          <w:lang w:val="en-GB"/>
        </w:rPr>
        <w:t>. Hồ sơ khai báo</w:t>
      </w:r>
    </w:p>
    <w:p w:rsidR="00930F79" w:rsidRPr="00912F31" w:rsidRDefault="00F33F47" w:rsidP="00930F79">
      <w:pPr>
        <w:shd w:val="clear" w:color="auto" w:fill="FFFFFF" w:themeFill="background1"/>
        <w:spacing w:after="0" w:line="360" w:lineRule="exact"/>
        <w:jc w:val="both"/>
        <w:rPr>
          <w:rFonts w:ascii="Times New Roman" w:eastAsia="Times New Roman" w:hAnsi="Times New Roman"/>
          <w:b/>
          <w:i/>
          <w:sz w:val="28"/>
          <w:szCs w:val="28"/>
          <w:lang w:val="en-GB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val="en-GB"/>
        </w:rPr>
        <w:t>1</w:t>
      </w:r>
      <w:r w:rsidR="00E85839">
        <w:rPr>
          <w:rFonts w:ascii="Times New Roman" w:eastAsia="Times New Roman" w:hAnsi="Times New Roman"/>
          <w:b/>
          <w:i/>
          <w:sz w:val="28"/>
          <w:szCs w:val="28"/>
          <w:lang w:val="en-GB"/>
        </w:rPr>
        <w:t>.</w:t>
      </w:r>
      <w:r w:rsidR="00930F79" w:rsidRPr="00912F31">
        <w:rPr>
          <w:rFonts w:ascii="Times New Roman" w:eastAsia="Times New Roman" w:hAnsi="Times New Roman"/>
          <w:b/>
          <w:i/>
          <w:sz w:val="28"/>
          <w:szCs w:val="28"/>
          <w:lang w:val="en-GB"/>
        </w:rPr>
        <w:t xml:space="preserve"> </w:t>
      </w:r>
      <w:r w:rsidR="00930F79">
        <w:rPr>
          <w:rFonts w:ascii="Times New Roman" w:eastAsia="Times New Roman" w:hAnsi="Times New Roman"/>
          <w:b/>
          <w:i/>
          <w:sz w:val="28"/>
          <w:szCs w:val="28"/>
          <w:lang w:val="en-GB"/>
        </w:rPr>
        <w:t xml:space="preserve">Hồ sơ </w:t>
      </w:r>
      <w:r w:rsidR="00FD12AB">
        <w:rPr>
          <w:rFonts w:ascii="Times New Roman" w:eastAsia="Times New Roman" w:hAnsi="Times New Roman"/>
          <w:b/>
          <w:i/>
          <w:sz w:val="28"/>
          <w:szCs w:val="28"/>
          <w:lang w:val="en-GB"/>
        </w:rPr>
        <w:t xml:space="preserve">yêu cầu chung </w:t>
      </w:r>
      <w:r w:rsidR="00930F79">
        <w:rPr>
          <w:rFonts w:ascii="Times New Roman" w:eastAsia="Times New Roman" w:hAnsi="Times New Roman"/>
          <w:b/>
          <w:i/>
          <w:sz w:val="28"/>
          <w:szCs w:val="28"/>
          <w:lang w:val="en-GB"/>
        </w:rPr>
        <w:t>đối với các loại visa</w:t>
      </w:r>
    </w:p>
    <w:p w:rsidR="00930F79" w:rsidRPr="00912F31" w:rsidRDefault="00E85839" w:rsidP="00930F79">
      <w:pPr>
        <w:shd w:val="clear" w:color="auto" w:fill="FFFFFF" w:themeFill="background1"/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val="en-GB"/>
        </w:rPr>
      </w:pPr>
      <w:r>
        <w:rPr>
          <w:rFonts w:ascii="Times New Roman" w:eastAsia="Times New Roman" w:hAnsi="Times New Roman"/>
          <w:sz w:val="28"/>
          <w:szCs w:val="28"/>
          <w:lang w:val="en-GB"/>
        </w:rPr>
        <w:t>1.1</w:t>
      </w:r>
      <w:r w:rsidR="00930F79" w:rsidRPr="00912F31">
        <w:rPr>
          <w:rFonts w:ascii="Times New Roman" w:eastAsia="Times New Roman" w:hAnsi="Times New Roman"/>
          <w:sz w:val="28"/>
          <w:szCs w:val="28"/>
          <w:lang w:val="en-GB"/>
        </w:rPr>
        <w:t xml:space="preserve"> Tờ khai thay đổi tư cách lưu trú (tải tại website Colab.gov.vn);</w:t>
      </w:r>
    </w:p>
    <w:p w:rsidR="00930F79" w:rsidRDefault="00E85839" w:rsidP="00B906EB">
      <w:pPr>
        <w:shd w:val="clear" w:color="auto" w:fill="FFFFFF" w:themeFill="background1"/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val="en-GB"/>
        </w:rPr>
      </w:pPr>
      <w:r>
        <w:rPr>
          <w:rFonts w:ascii="Times New Roman" w:eastAsia="Times New Roman" w:hAnsi="Times New Roman"/>
          <w:sz w:val="28"/>
          <w:szCs w:val="28"/>
          <w:lang w:val="en-GB"/>
        </w:rPr>
        <w:t>1.2</w:t>
      </w:r>
      <w:r w:rsidR="00930F79" w:rsidRPr="00912F31">
        <w:rPr>
          <w:rFonts w:ascii="Times New Roman" w:eastAsia="Times New Roman" w:hAnsi="Times New Roman"/>
          <w:sz w:val="28"/>
          <w:szCs w:val="28"/>
          <w:lang w:val="en-GB"/>
        </w:rPr>
        <w:t xml:space="preserve"> Bản photo Chứng minh thư người nước ngoài </w:t>
      </w:r>
      <w:r w:rsidR="00930F79">
        <w:rPr>
          <w:rFonts w:ascii="Times New Roman" w:eastAsia="Times New Roman" w:hAnsi="Times New Roman"/>
          <w:sz w:val="28"/>
          <w:szCs w:val="28"/>
          <w:lang w:val="en-GB"/>
        </w:rPr>
        <w:t xml:space="preserve">mới được cấp </w:t>
      </w:r>
      <w:r w:rsidR="00B906EB">
        <w:rPr>
          <w:rFonts w:ascii="Times New Roman" w:eastAsia="Times New Roman" w:hAnsi="Times New Roman"/>
          <w:sz w:val="28"/>
          <w:szCs w:val="28"/>
          <w:lang w:val="en-GB"/>
        </w:rPr>
        <w:t>(hai mặt</w:t>
      </w:r>
      <w:r w:rsidR="00930F79">
        <w:rPr>
          <w:rFonts w:ascii="Times New Roman" w:eastAsia="Times New Roman" w:hAnsi="Times New Roman"/>
          <w:sz w:val="28"/>
          <w:szCs w:val="28"/>
          <w:lang w:val="en-GB"/>
        </w:rPr>
        <w:t>)</w:t>
      </w:r>
      <w:r w:rsidR="00B906EB">
        <w:rPr>
          <w:rFonts w:ascii="Times New Roman" w:eastAsia="Times New Roman" w:hAnsi="Times New Roman"/>
          <w:sz w:val="28"/>
          <w:szCs w:val="28"/>
          <w:lang w:val="en-GB"/>
        </w:rPr>
        <w:t xml:space="preserve"> + </w:t>
      </w:r>
      <w:r w:rsidR="00930F79" w:rsidRPr="00912F31">
        <w:rPr>
          <w:rFonts w:ascii="Times New Roman" w:eastAsia="Times New Roman" w:hAnsi="Times New Roman"/>
          <w:sz w:val="28"/>
          <w:szCs w:val="28"/>
          <w:lang w:val="en-GB"/>
        </w:rPr>
        <w:t>Bản photo Hộ chiếu (nếu đổi hộ chiếu, photo cả hộ chiếu cũ);</w:t>
      </w:r>
    </w:p>
    <w:p w:rsidR="00B906EB" w:rsidRPr="00F429C2" w:rsidRDefault="00B906EB" w:rsidP="00B906EB">
      <w:pPr>
        <w:shd w:val="clear" w:color="auto" w:fill="FFFFFF" w:themeFill="background1"/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val="en-GB"/>
        </w:rPr>
      </w:pPr>
      <w:r>
        <w:rPr>
          <w:rFonts w:ascii="Times New Roman" w:eastAsia="Times New Roman" w:hAnsi="Times New Roman"/>
          <w:sz w:val="28"/>
          <w:szCs w:val="28"/>
          <w:lang w:val="en-GB"/>
        </w:rPr>
        <w:t xml:space="preserve">1.3 Giấy xác nhận đăng ký người nước ngoài </w:t>
      </w:r>
      <w:r w:rsidR="00C66C19" w:rsidRPr="00F429C2">
        <w:rPr>
          <w:rFonts w:ascii="Times New Roman" w:eastAsia="Times New Roman" w:hAnsi="Times New Roman"/>
          <w:sz w:val="28"/>
          <w:szCs w:val="28"/>
          <w:lang w:val="en-GB"/>
        </w:rPr>
        <w:t>(</w:t>
      </w:r>
      <w:r w:rsidR="00C66C19" w:rsidRPr="00F429C2">
        <w:rPr>
          <w:rFonts w:ascii="Times New Roman" w:hAnsi="Times New Roman"/>
          <w:sz w:val="28"/>
          <w:szCs w:val="28"/>
          <w:lang w:val="en-GB"/>
        </w:rPr>
        <w:t>외국인</w:t>
      </w:r>
      <w:r w:rsidR="00C66C19" w:rsidRPr="00F429C2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r w:rsidR="00C66C19" w:rsidRPr="00F429C2">
        <w:rPr>
          <w:rFonts w:ascii="Times New Roman" w:hAnsi="Times New Roman"/>
          <w:sz w:val="28"/>
          <w:szCs w:val="28"/>
          <w:lang w:val="en-GB"/>
        </w:rPr>
        <w:t>등록</w:t>
      </w:r>
      <w:r w:rsidR="00C66C19" w:rsidRPr="00F429C2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C66C19" w:rsidRPr="00F429C2">
        <w:rPr>
          <w:rFonts w:ascii="Times New Roman" w:hAnsi="Times New Roman"/>
          <w:sz w:val="28"/>
          <w:szCs w:val="28"/>
          <w:lang w:val="en-GB"/>
        </w:rPr>
        <w:t>사실</w:t>
      </w:r>
      <w:r w:rsidR="00C66C19" w:rsidRPr="00F429C2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C66C19" w:rsidRPr="00F429C2">
        <w:rPr>
          <w:rFonts w:ascii="Times New Roman" w:hAnsi="Times New Roman"/>
          <w:sz w:val="28"/>
          <w:szCs w:val="28"/>
          <w:lang w:val="en-GB"/>
        </w:rPr>
        <w:t>증명서</w:t>
      </w:r>
      <w:r w:rsidR="00C66C19" w:rsidRPr="00F429C2">
        <w:rPr>
          <w:rFonts w:ascii="Times New Roman" w:hAnsi="Times New Roman"/>
          <w:sz w:val="28"/>
          <w:szCs w:val="28"/>
          <w:lang w:val="en-GB"/>
        </w:rPr>
        <w:t>)</w:t>
      </w:r>
      <w:r w:rsidR="00C66C19">
        <w:rPr>
          <w:rFonts w:ascii="Times New Roman" w:hAnsi="Times New Roman"/>
          <w:sz w:val="28"/>
          <w:szCs w:val="28"/>
          <w:lang w:val="en-GB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GB"/>
        </w:rPr>
        <w:t>bản có dấu</w:t>
      </w:r>
      <w:r w:rsidR="00C66C19">
        <w:rPr>
          <w:rFonts w:ascii="Times New Roman" w:eastAsia="Times New Roman" w:hAnsi="Times New Roman"/>
          <w:sz w:val="28"/>
          <w:szCs w:val="28"/>
          <w:lang w:val="en-GB"/>
        </w:rPr>
        <w:t xml:space="preserve"> do UBND phường/xã nơi cư trú cấp</w:t>
      </w:r>
      <w:r w:rsidR="00566103">
        <w:rPr>
          <w:rFonts w:ascii="Times New Roman" w:eastAsia="Times New Roman" w:hAnsi="Times New Roman"/>
          <w:sz w:val="28"/>
          <w:szCs w:val="28"/>
          <w:lang w:val="en-GB"/>
        </w:rPr>
        <w:t>;</w:t>
      </w:r>
      <w:r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</w:p>
    <w:p w:rsidR="00930F79" w:rsidRPr="00F429C2" w:rsidRDefault="00E85839" w:rsidP="00930F79">
      <w:pPr>
        <w:shd w:val="clear" w:color="auto" w:fill="FFFFFF" w:themeFill="background1"/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eastAsia="Times New Roman" w:hAnsi="Times New Roman"/>
          <w:sz w:val="28"/>
          <w:szCs w:val="28"/>
          <w:lang w:val="en-GB"/>
        </w:rPr>
        <w:t>1.4</w:t>
      </w:r>
      <w:r w:rsidR="00930F79" w:rsidRPr="00912F31">
        <w:rPr>
          <w:rFonts w:ascii="Times New Roman" w:eastAsia="Times New Roman" w:hAnsi="Times New Roman"/>
          <w:sz w:val="28"/>
          <w:szCs w:val="28"/>
          <w:lang w:val="en-GB"/>
        </w:rPr>
        <w:t xml:space="preserve"> Giấy xác nhận đăng ký tư cách cư trú</w:t>
      </w:r>
      <w:r w:rsidR="00C66C19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r w:rsidR="00C66C19" w:rsidRPr="00F429C2">
        <w:rPr>
          <w:rFonts w:ascii="Times New Roman" w:eastAsia="Times New Roman" w:hAnsi="Times New Roman"/>
          <w:sz w:val="28"/>
          <w:szCs w:val="28"/>
          <w:lang w:val="en-GB"/>
        </w:rPr>
        <w:t>(</w:t>
      </w:r>
      <w:r w:rsidR="00C66C19" w:rsidRPr="00F429C2">
        <w:rPr>
          <w:rFonts w:ascii="Times New Roman" w:eastAsia="Batang" w:hAnsi="Times New Roman"/>
          <w:sz w:val="28"/>
          <w:szCs w:val="28"/>
          <w:lang w:val="en-GB"/>
        </w:rPr>
        <w:t>체류허가</w:t>
      </w:r>
      <w:r w:rsidR="00C66C19" w:rsidRPr="00F429C2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r w:rsidR="00C66C19" w:rsidRPr="00F429C2">
        <w:rPr>
          <w:rFonts w:ascii="Times New Roman" w:eastAsia="Batang" w:hAnsi="Times New Roman"/>
          <w:sz w:val="28"/>
          <w:szCs w:val="28"/>
          <w:lang w:val="en-GB"/>
        </w:rPr>
        <w:t>신청확인서</w:t>
      </w:r>
      <w:r w:rsidR="00C66C19" w:rsidRPr="00F429C2">
        <w:rPr>
          <w:rFonts w:ascii="Times New Roman" w:eastAsia="Batang" w:hAnsi="Times New Roman"/>
          <w:sz w:val="28"/>
          <w:szCs w:val="28"/>
          <w:lang w:val="en-GB"/>
        </w:rPr>
        <w:t>)</w:t>
      </w:r>
      <w:r w:rsidR="00F429C2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r w:rsidR="00930F79" w:rsidRPr="00912F31">
        <w:rPr>
          <w:rFonts w:ascii="Times New Roman" w:eastAsia="Times New Roman" w:hAnsi="Times New Roman"/>
          <w:sz w:val="28"/>
          <w:szCs w:val="28"/>
          <w:lang w:val="en-GB"/>
        </w:rPr>
        <w:t>của Cục xuất nhập cảnh</w:t>
      </w:r>
      <w:r w:rsidR="00C66C19">
        <w:rPr>
          <w:rFonts w:ascii="Times New Roman" w:eastAsia="Times New Roman" w:hAnsi="Times New Roman"/>
          <w:sz w:val="28"/>
          <w:szCs w:val="28"/>
          <w:lang w:val="en-GB"/>
        </w:rPr>
        <w:t xml:space="preserve"> cấp khi nộp hồ sơ xin đổi visa</w:t>
      </w:r>
      <w:r w:rsidR="00930F79" w:rsidRPr="00F429C2">
        <w:rPr>
          <w:rFonts w:ascii="Times New Roman" w:eastAsia="Times New Roman" w:hAnsi="Times New Roman"/>
          <w:sz w:val="28"/>
          <w:szCs w:val="28"/>
          <w:lang w:val="en-GB"/>
        </w:rPr>
        <w:t>;</w:t>
      </w:r>
      <w:r w:rsidR="0023165B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r w:rsidR="0023165B" w:rsidRPr="0023165B">
        <w:rPr>
          <w:rFonts w:ascii="Times New Roman" w:eastAsia="Times New Roman" w:hAnsi="Times New Roman"/>
          <w:color w:val="FF0000"/>
          <w:sz w:val="28"/>
          <w:szCs w:val="28"/>
          <w:lang w:val="en-GB"/>
        </w:rPr>
        <w:t>Trường hợp thất lạc hoặc đã bị thu lại, thì đổi bằng tờ</w:t>
      </w:r>
      <w:r w:rsidR="00F31B08">
        <w:rPr>
          <w:rFonts w:ascii="Times New Roman" w:eastAsia="Times New Roman" w:hAnsi="Times New Roman"/>
          <w:color w:val="FF0000"/>
          <w:sz w:val="28"/>
          <w:szCs w:val="28"/>
          <w:lang w:val="en-GB"/>
        </w:rPr>
        <w:t xml:space="preserve"> </w:t>
      </w:r>
      <w:r w:rsidR="00BD5E66">
        <w:rPr>
          <w:rFonts w:ascii="Times New Roman" w:eastAsia="Times New Roman" w:hAnsi="Times New Roman"/>
          <w:color w:val="FF0000"/>
          <w:sz w:val="28"/>
          <w:szCs w:val="28"/>
          <w:lang w:val="en-GB"/>
        </w:rPr>
        <w:t xml:space="preserve">trích lục thông tin cá nhân: </w:t>
      </w:r>
      <w:r w:rsidR="00BD5E66" w:rsidRPr="00BD5E66">
        <w:rPr>
          <w:rFonts w:ascii="Batang" w:eastAsia="Batang" w:hAnsi="Batang" w:cs="Batang" w:hint="eastAsia"/>
          <w:color w:val="FF0000"/>
          <w:sz w:val="28"/>
          <w:szCs w:val="28"/>
          <w:lang w:val="en-GB"/>
        </w:rPr>
        <w:t>개인정보</w:t>
      </w:r>
      <w:r w:rsidR="00BD5E66" w:rsidRPr="00BD5E66">
        <w:rPr>
          <w:rFonts w:ascii="Times New Roman" w:eastAsia="Times New Roman" w:hAnsi="Times New Roman" w:hint="eastAsia"/>
          <w:color w:val="FF0000"/>
          <w:sz w:val="28"/>
          <w:szCs w:val="28"/>
          <w:lang w:val="en-GB"/>
        </w:rPr>
        <w:t xml:space="preserve"> </w:t>
      </w:r>
      <w:r w:rsidR="00BD5E66" w:rsidRPr="00BD5E66">
        <w:rPr>
          <w:rFonts w:ascii="Batang" w:eastAsia="Batang" w:hAnsi="Batang" w:cs="Batang" w:hint="eastAsia"/>
          <w:color w:val="FF0000"/>
          <w:sz w:val="28"/>
          <w:szCs w:val="28"/>
          <w:lang w:val="en-GB"/>
        </w:rPr>
        <w:t>열람</w:t>
      </w:r>
    </w:p>
    <w:p w:rsidR="00930F79" w:rsidRPr="00C2562F" w:rsidRDefault="00930F79" w:rsidP="00930F79">
      <w:pPr>
        <w:shd w:val="clear" w:color="auto" w:fill="FFFFFF" w:themeFill="background1"/>
        <w:spacing w:after="0" w:line="360" w:lineRule="exact"/>
        <w:jc w:val="both"/>
        <w:rPr>
          <w:rFonts w:ascii="Times New Roman" w:eastAsia="Times New Roman" w:hAnsi="Times New Roman"/>
          <w:b/>
          <w:i/>
          <w:sz w:val="28"/>
          <w:szCs w:val="28"/>
          <w:lang w:val="en-GB"/>
        </w:rPr>
      </w:pPr>
      <w:r w:rsidRPr="00C2562F">
        <w:rPr>
          <w:rFonts w:ascii="Times New Roman" w:eastAsia="Times New Roman" w:hAnsi="Times New Roman"/>
          <w:b/>
          <w:i/>
          <w:sz w:val="28"/>
          <w:szCs w:val="28"/>
          <w:lang w:val="en-GB"/>
        </w:rPr>
        <w:t>2</w:t>
      </w:r>
      <w:r w:rsidR="00E85839">
        <w:rPr>
          <w:rFonts w:ascii="Times New Roman" w:eastAsia="Times New Roman" w:hAnsi="Times New Roman"/>
          <w:b/>
          <w:i/>
          <w:sz w:val="28"/>
          <w:szCs w:val="28"/>
          <w:lang w:val="en-GB"/>
        </w:rPr>
        <w:t>.</w:t>
      </w:r>
      <w:r w:rsidRPr="00C2562F">
        <w:rPr>
          <w:rFonts w:ascii="Times New Roman" w:eastAsia="Times New Roman" w:hAnsi="Times New Roman"/>
          <w:b/>
          <w:i/>
          <w:sz w:val="28"/>
          <w:szCs w:val="28"/>
          <w:lang w:val="en-GB"/>
        </w:rPr>
        <w:t xml:space="preserve"> Hồ sơ bổ sung đối với</w:t>
      </w:r>
      <w:r>
        <w:rPr>
          <w:rFonts w:ascii="Times New Roman" w:eastAsia="Times New Roman" w:hAnsi="Times New Roman"/>
          <w:b/>
          <w:i/>
          <w:sz w:val="28"/>
          <w:szCs w:val="28"/>
          <w:lang w:val="en-GB"/>
        </w:rPr>
        <w:t xml:space="preserve"> </w:t>
      </w:r>
      <w:r w:rsidR="00FD12AB">
        <w:rPr>
          <w:rFonts w:ascii="Times New Roman" w:eastAsia="Times New Roman" w:hAnsi="Times New Roman"/>
          <w:b/>
          <w:i/>
          <w:sz w:val="28"/>
          <w:szCs w:val="28"/>
          <w:lang w:val="en-GB"/>
        </w:rPr>
        <w:t>từng trường hợp cụ thể</w:t>
      </w:r>
    </w:p>
    <w:p w:rsidR="002E7B6B" w:rsidRDefault="002E7B6B" w:rsidP="00930F79">
      <w:pPr>
        <w:shd w:val="clear" w:color="auto" w:fill="FFFFFF" w:themeFill="background1"/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val="en-GB"/>
        </w:rPr>
      </w:pPr>
      <w:r>
        <w:rPr>
          <w:rFonts w:ascii="Times New Roman" w:eastAsia="Times New Roman" w:hAnsi="Times New Roman"/>
          <w:sz w:val="28"/>
          <w:szCs w:val="28"/>
          <w:lang w:val="en-GB"/>
        </w:rPr>
        <w:t>Ngoài hồ sơ yêu cầu chung tại mục 1 trên, đối với từng trường hợp chuyển đổi visa cần bổ sung giấy tờ sau trong hồ sơ:</w:t>
      </w:r>
    </w:p>
    <w:p w:rsidR="00930F79" w:rsidRDefault="00F72588" w:rsidP="00930F79">
      <w:pPr>
        <w:shd w:val="clear" w:color="auto" w:fill="FFFFFF" w:themeFill="background1"/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val="en-GB"/>
        </w:rPr>
      </w:pPr>
      <w:r>
        <w:rPr>
          <w:rFonts w:ascii="Times New Roman" w:eastAsia="Times New Roman" w:hAnsi="Times New Roman"/>
          <w:sz w:val="28"/>
          <w:szCs w:val="28"/>
          <w:lang w:val="en-GB"/>
        </w:rPr>
        <w:t>2.1</w:t>
      </w:r>
      <w:r w:rsidR="00930F79">
        <w:rPr>
          <w:rFonts w:ascii="Times New Roman" w:eastAsia="Times New Roman" w:hAnsi="Times New Roman"/>
          <w:sz w:val="28"/>
          <w:szCs w:val="28"/>
          <w:lang w:val="en-GB"/>
        </w:rPr>
        <w:t xml:space="preserve"> Đối với visa E7, F2 (lao động có trình độ cao): bổ sung </w:t>
      </w:r>
      <w:r w:rsidR="00930F79" w:rsidRPr="00912F31">
        <w:rPr>
          <w:rFonts w:ascii="Times New Roman" w:eastAsia="Times New Roman" w:hAnsi="Times New Roman"/>
          <w:sz w:val="28"/>
          <w:szCs w:val="28"/>
          <w:lang w:val="en-GB"/>
        </w:rPr>
        <w:t>Giấy chứng nhận làm việc (</w:t>
      </w:r>
      <w:r w:rsidR="00930F79" w:rsidRPr="00912F31">
        <w:rPr>
          <w:rFonts w:ascii="Times New Roman" w:eastAsia="Batang" w:hAnsi="Times New Roman"/>
          <w:sz w:val="28"/>
          <w:szCs w:val="28"/>
          <w:lang w:val="en-GB"/>
        </w:rPr>
        <w:t>재직증명서</w:t>
      </w:r>
      <w:r w:rsidR="00930F79" w:rsidRPr="00912F31">
        <w:rPr>
          <w:rFonts w:ascii="Times New Roman" w:eastAsia="Batang" w:hAnsi="Times New Roman" w:hint="eastAsia"/>
          <w:sz w:val="28"/>
          <w:szCs w:val="28"/>
          <w:lang w:val="en-GB"/>
        </w:rPr>
        <w:t>)</w:t>
      </w:r>
      <w:r w:rsidR="00BD4E73">
        <w:rPr>
          <w:rFonts w:ascii="Times New Roman" w:eastAsia="Batang" w:hAnsi="Times New Roman"/>
          <w:sz w:val="28"/>
          <w:szCs w:val="28"/>
          <w:lang w:val="en-GB"/>
        </w:rPr>
        <w:t xml:space="preserve"> bản có dấu</w:t>
      </w:r>
      <w:r w:rsidR="00930F79" w:rsidRPr="00912F31">
        <w:rPr>
          <w:rFonts w:ascii="Times New Roman" w:eastAsia="Times New Roman" w:hAnsi="Times New Roman"/>
          <w:sz w:val="28"/>
          <w:szCs w:val="28"/>
          <w:lang w:val="en-GB"/>
        </w:rPr>
        <w:t>;</w:t>
      </w:r>
    </w:p>
    <w:p w:rsidR="00930F79" w:rsidRDefault="00F72588" w:rsidP="00930F79">
      <w:pPr>
        <w:shd w:val="clear" w:color="auto" w:fill="FFFFFF" w:themeFill="background1"/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val="en-GB"/>
        </w:rPr>
      </w:pPr>
      <w:r>
        <w:rPr>
          <w:rFonts w:ascii="Times New Roman" w:eastAsia="Times New Roman" w:hAnsi="Times New Roman"/>
          <w:sz w:val="28"/>
          <w:szCs w:val="28"/>
          <w:lang w:val="en-GB"/>
        </w:rPr>
        <w:t>2.2</w:t>
      </w:r>
      <w:r w:rsidR="00930F79">
        <w:rPr>
          <w:rFonts w:ascii="Times New Roman" w:eastAsia="Times New Roman" w:hAnsi="Times New Roman"/>
          <w:sz w:val="28"/>
          <w:szCs w:val="28"/>
          <w:lang w:val="en-GB"/>
        </w:rPr>
        <w:t xml:space="preserve"> Đối với visa F2</w:t>
      </w:r>
      <w:r w:rsidR="00311280">
        <w:rPr>
          <w:rFonts w:ascii="Times New Roman" w:eastAsia="Times New Roman" w:hAnsi="Times New Roman"/>
          <w:sz w:val="28"/>
          <w:szCs w:val="28"/>
          <w:lang w:val="en-GB"/>
        </w:rPr>
        <w:t>, F3</w:t>
      </w:r>
      <w:r w:rsidR="00930F79">
        <w:rPr>
          <w:rFonts w:ascii="Times New Roman" w:eastAsia="Times New Roman" w:hAnsi="Times New Roman"/>
          <w:sz w:val="28"/>
          <w:szCs w:val="28"/>
          <w:lang w:val="en-GB"/>
        </w:rPr>
        <w:t xml:space="preserve"> (diện theo vợ/chồng): bổ sung Bản photo Giấy đăng ký kết hôn của Việt Nam</w:t>
      </w:r>
      <w:r w:rsidR="00EF1172">
        <w:rPr>
          <w:rFonts w:ascii="Times New Roman" w:eastAsia="Times New Roman" w:hAnsi="Times New Roman"/>
          <w:sz w:val="28"/>
          <w:szCs w:val="28"/>
          <w:lang w:val="en-GB"/>
        </w:rPr>
        <w:t xml:space="preserve"> hoặc Hàn Quốc</w:t>
      </w:r>
      <w:r w:rsidR="00930F79">
        <w:rPr>
          <w:rFonts w:ascii="Times New Roman" w:eastAsia="Times New Roman" w:hAnsi="Times New Roman"/>
          <w:sz w:val="28"/>
          <w:szCs w:val="28"/>
          <w:lang w:val="en-GB"/>
        </w:rPr>
        <w:t>;</w:t>
      </w:r>
    </w:p>
    <w:p w:rsidR="00930F79" w:rsidRPr="00AB5254" w:rsidRDefault="00F72588" w:rsidP="00930F79">
      <w:pPr>
        <w:shd w:val="clear" w:color="auto" w:fill="FFFFFF" w:themeFill="background1"/>
        <w:spacing w:after="0" w:line="360" w:lineRule="exact"/>
        <w:ind w:firstLine="720"/>
        <w:jc w:val="both"/>
        <w:rPr>
          <w:rFonts w:ascii="Times New Roman" w:eastAsia="Times New Roman" w:hAnsi="Times New Roman"/>
          <w:sz w:val="24"/>
          <w:szCs w:val="28"/>
          <w:lang w:val="en-GB"/>
        </w:rPr>
      </w:pPr>
      <w:r>
        <w:rPr>
          <w:rFonts w:ascii="Times New Roman" w:eastAsia="Times New Roman" w:hAnsi="Times New Roman"/>
          <w:sz w:val="28"/>
          <w:szCs w:val="28"/>
          <w:lang w:val="en-GB"/>
        </w:rPr>
        <w:t>2.3</w:t>
      </w:r>
      <w:r w:rsidR="00B200A0">
        <w:rPr>
          <w:rFonts w:ascii="Times New Roman" w:eastAsia="Times New Roman" w:hAnsi="Times New Roman"/>
          <w:sz w:val="28"/>
          <w:szCs w:val="28"/>
          <w:lang w:val="en-GB"/>
        </w:rPr>
        <w:t xml:space="preserve"> Đối với visa F6: bổ sung</w:t>
      </w:r>
      <w:r w:rsidR="00930F79" w:rsidRPr="00912F31">
        <w:rPr>
          <w:rFonts w:ascii="Times New Roman" w:eastAsia="Times New Roman" w:hAnsi="Times New Roman"/>
          <w:sz w:val="28"/>
          <w:szCs w:val="28"/>
          <w:lang w:val="en-GB"/>
        </w:rPr>
        <w:t xml:space="preserve"> Giấy chứng nhận Kết hôn của Hàn Quốc </w:t>
      </w:r>
      <w:r w:rsidR="00930F79" w:rsidRPr="00AB5254">
        <w:rPr>
          <w:rFonts w:ascii="Times New Roman" w:eastAsia="Times New Roman" w:hAnsi="Times New Roman"/>
          <w:sz w:val="24"/>
          <w:szCs w:val="28"/>
          <w:lang w:val="en-GB"/>
        </w:rPr>
        <w:t>(</w:t>
      </w:r>
      <w:r w:rsidR="00930F79" w:rsidRPr="00AB5254">
        <w:rPr>
          <w:rFonts w:asciiTheme="minorEastAsia" w:hAnsiTheme="minorEastAsia" w:hint="eastAsia"/>
          <w:sz w:val="24"/>
          <w:szCs w:val="28"/>
          <w:lang w:val="en-GB"/>
        </w:rPr>
        <w:t>혼인</w:t>
      </w:r>
      <w:r w:rsidR="00930F79" w:rsidRPr="00AB5254">
        <w:rPr>
          <w:rFonts w:ascii="Times New Roman" w:eastAsia="Times New Roman" w:hAnsi="Times New Roman"/>
          <w:sz w:val="24"/>
          <w:szCs w:val="28"/>
          <w:lang w:val="en-GB"/>
        </w:rPr>
        <w:t xml:space="preserve"> </w:t>
      </w:r>
      <w:r w:rsidR="00930F79" w:rsidRPr="00AB5254">
        <w:rPr>
          <w:rFonts w:asciiTheme="minorEastAsia" w:hAnsiTheme="minorEastAsia" w:hint="eastAsia"/>
          <w:sz w:val="24"/>
          <w:szCs w:val="28"/>
          <w:lang w:val="en-GB"/>
        </w:rPr>
        <w:t>관계</w:t>
      </w:r>
      <w:r w:rsidR="00930F79" w:rsidRPr="00AB5254">
        <w:rPr>
          <w:rFonts w:ascii="Times New Roman" w:eastAsia="Times New Roman" w:hAnsi="Times New Roman"/>
          <w:sz w:val="24"/>
          <w:szCs w:val="28"/>
          <w:lang w:val="en-GB"/>
        </w:rPr>
        <w:t xml:space="preserve"> </w:t>
      </w:r>
      <w:r w:rsidR="00930F79" w:rsidRPr="00AB5254">
        <w:rPr>
          <w:rFonts w:asciiTheme="minorEastAsia" w:hAnsiTheme="minorEastAsia" w:hint="eastAsia"/>
          <w:sz w:val="24"/>
          <w:szCs w:val="28"/>
          <w:lang w:val="en-GB"/>
        </w:rPr>
        <w:t>증명서)</w:t>
      </w:r>
      <w:r w:rsidR="00B200A0" w:rsidRPr="00B200A0">
        <w:rPr>
          <w:rFonts w:ascii="Times New Roman" w:hAnsi="Times New Roman"/>
          <w:sz w:val="28"/>
          <w:szCs w:val="28"/>
          <w:lang w:val="en-GB"/>
        </w:rPr>
        <w:t xml:space="preserve"> bản có dấu</w:t>
      </w:r>
      <w:r w:rsidR="00D22371">
        <w:rPr>
          <w:rFonts w:asciiTheme="minorEastAsia" w:hAnsiTheme="minorEastAsia"/>
          <w:sz w:val="24"/>
          <w:szCs w:val="28"/>
          <w:lang w:val="en-GB"/>
        </w:rPr>
        <w:t xml:space="preserve"> </w:t>
      </w:r>
      <w:r w:rsidR="00D22371" w:rsidRPr="00D22371">
        <w:rPr>
          <w:rFonts w:ascii="Times New Roman" w:hAnsi="Times New Roman"/>
          <w:sz w:val="28"/>
          <w:szCs w:val="28"/>
          <w:lang w:val="en-GB"/>
        </w:rPr>
        <w:t>xin cấp tại Ủy ban phường/xã</w:t>
      </w:r>
      <w:r w:rsidR="00930F79" w:rsidRPr="00AB5254">
        <w:rPr>
          <w:rFonts w:asciiTheme="minorEastAsia" w:hAnsiTheme="minorEastAsia"/>
          <w:sz w:val="24"/>
          <w:szCs w:val="28"/>
          <w:lang w:val="en-GB"/>
        </w:rPr>
        <w:t>;</w:t>
      </w:r>
    </w:p>
    <w:p w:rsidR="00930F79" w:rsidRDefault="00F72588" w:rsidP="00930F79">
      <w:pPr>
        <w:shd w:val="clear" w:color="auto" w:fill="FFFFFF" w:themeFill="background1"/>
        <w:spacing w:after="0" w:line="360" w:lineRule="exact"/>
        <w:ind w:firstLine="720"/>
        <w:jc w:val="both"/>
        <w:rPr>
          <w:rFonts w:ascii="Times New Roman" w:eastAsia="Batang" w:hAnsi="Times New Roman"/>
          <w:sz w:val="28"/>
          <w:szCs w:val="28"/>
          <w:lang w:val="en-GB"/>
        </w:rPr>
      </w:pPr>
      <w:r>
        <w:rPr>
          <w:rFonts w:ascii="Times New Roman" w:eastAsia="Times New Roman" w:hAnsi="Times New Roman"/>
          <w:sz w:val="28"/>
          <w:szCs w:val="28"/>
          <w:lang w:val="en-GB"/>
        </w:rPr>
        <w:t>2.4</w:t>
      </w:r>
      <w:r w:rsidR="00930F79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r w:rsidR="00EF1172">
        <w:rPr>
          <w:rFonts w:ascii="Times New Roman" w:eastAsia="Times New Roman" w:hAnsi="Times New Roman"/>
          <w:sz w:val="28"/>
          <w:szCs w:val="28"/>
          <w:lang w:val="en-GB"/>
        </w:rPr>
        <w:t xml:space="preserve">Đối với visa G1: bổ sung </w:t>
      </w:r>
      <w:r w:rsidR="00EF1172" w:rsidRPr="00912F31">
        <w:rPr>
          <w:rFonts w:ascii="Times New Roman" w:eastAsia="Times New Roman" w:hAnsi="Times New Roman"/>
          <w:sz w:val="28"/>
          <w:szCs w:val="28"/>
          <w:lang w:val="en-GB"/>
        </w:rPr>
        <w:t>Giấy</w:t>
      </w:r>
      <w:r w:rsidR="00EF1172">
        <w:rPr>
          <w:rFonts w:ascii="Times New Roman" w:eastAsia="Times New Roman" w:hAnsi="Times New Roman"/>
          <w:sz w:val="28"/>
          <w:szCs w:val="28"/>
          <w:lang w:val="en-GB"/>
        </w:rPr>
        <w:t xml:space="preserve"> tờ</w:t>
      </w:r>
      <w:r w:rsidR="00EF1172" w:rsidRPr="00912F31">
        <w:rPr>
          <w:rFonts w:ascii="Times New Roman" w:eastAsia="Times New Roman" w:hAnsi="Times New Roman"/>
          <w:sz w:val="28"/>
          <w:szCs w:val="28"/>
          <w:lang w:val="en-GB"/>
        </w:rPr>
        <w:t xml:space="preserve"> xác nhận </w:t>
      </w:r>
      <w:r w:rsidR="00EF1172">
        <w:rPr>
          <w:rFonts w:ascii="Times New Roman" w:eastAsia="Times New Roman" w:hAnsi="Times New Roman"/>
          <w:sz w:val="28"/>
          <w:szCs w:val="28"/>
          <w:lang w:val="en-GB"/>
        </w:rPr>
        <w:t>lý do chuyển visa G1, ví dụ nếu chuyển G1 để chữa bệnh, sẽ bổ sung giấy xác nhận chữa bệnh</w:t>
      </w:r>
      <w:r w:rsidR="00EF1172" w:rsidRPr="00912F31">
        <w:rPr>
          <w:rFonts w:ascii="Times New Roman" w:eastAsia="Times New Roman" w:hAnsi="Times New Roman"/>
          <w:sz w:val="28"/>
          <w:szCs w:val="28"/>
          <w:lang w:val="en-GB"/>
        </w:rPr>
        <w:t xml:space="preserve"> (</w:t>
      </w:r>
      <w:r w:rsidR="00EF1172" w:rsidRPr="00912F31">
        <w:rPr>
          <w:rFonts w:ascii="Times New Roman" w:eastAsia="Batang" w:hAnsi="Times New Roman"/>
          <w:sz w:val="28"/>
          <w:szCs w:val="28"/>
          <w:lang w:val="en-GB"/>
        </w:rPr>
        <w:t>입원확인서</w:t>
      </w:r>
      <w:r w:rsidR="00EF1172" w:rsidRPr="00912F31">
        <w:rPr>
          <w:rFonts w:ascii="Times New Roman" w:eastAsia="Times New Roman" w:hAnsi="Times New Roman"/>
          <w:sz w:val="28"/>
          <w:szCs w:val="28"/>
          <w:lang w:val="en-GB"/>
        </w:rPr>
        <w:t xml:space="preserve">, </w:t>
      </w:r>
      <w:r w:rsidR="00EF1172" w:rsidRPr="00912F31">
        <w:rPr>
          <w:rFonts w:ascii="Times New Roman" w:eastAsia="Batang" w:hAnsi="Times New Roman"/>
          <w:sz w:val="28"/>
          <w:szCs w:val="28"/>
          <w:lang w:val="en-GB"/>
        </w:rPr>
        <w:t>진단서</w:t>
      </w:r>
      <w:r w:rsidR="00EF1172" w:rsidRPr="00912F31">
        <w:rPr>
          <w:rFonts w:ascii="Times New Roman" w:eastAsia="Times New Roman" w:hAnsi="Times New Roman"/>
          <w:sz w:val="28"/>
          <w:szCs w:val="28"/>
          <w:lang w:val="en-GB"/>
        </w:rPr>
        <w:t xml:space="preserve">, </w:t>
      </w:r>
      <w:r w:rsidR="00EF1172" w:rsidRPr="00912F31">
        <w:rPr>
          <w:rFonts w:ascii="Times New Roman" w:eastAsia="Batang" w:hAnsi="Times New Roman"/>
          <w:sz w:val="28"/>
          <w:szCs w:val="28"/>
          <w:lang w:val="en-GB"/>
        </w:rPr>
        <w:t>요양급여의뢰서</w:t>
      </w:r>
      <w:r w:rsidR="00EF1172" w:rsidRPr="00912F31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r w:rsidR="00EF1172" w:rsidRPr="00912F31">
        <w:rPr>
          <w:rFonts w:ascii="Times New Roman" w:eastAsia="Batang" w:hAnsi="Times New Roman"/>
          <w:sz w:val="28"/>
          <w:szCs w:val="28"/>
          <w:lang w:val="en-GB"/>
        </w:rPr>
        <w:t>등</w:t>
      </w:r>
      <w:r w:rsidR="00EF1172" w:rsidRPr="00912F31">
        <w:rPr>
          <w:rFonts w:ascii="Times New Roman" w:eastAsia="Batang" w:hAnsi="Times New Roman" w:hint="eastAsia"/>
          <w:sz w:val="28"/>
          <w:szCs w:val="28"/>
          <w:lang w:val="en-GB"/>
        </w:rPr>
        <w:t>)</w:t>
      </w:r>
      <w:r w:rsidR="00EF1172">
        <w:rPr>
          <w:rFonts w:ascii="Times New Roman" w:eastAsia="Batang" w:hAnsi="Times New Roman"/>
          <w:sz w:val="28"/>
          <w:szCs w:val="28"/>
          <w:lang w:val="en-GB"/>
        </w:rPr>
        <w:t xml:space="preserve"> do các bệnh viện cấp cho người bệnh.</w:t>
      </w:r>
      <w:r w:rsidR="00F33F47">
        <w:rPr>
          <w:rFonts w:ascii="Times New Roman" w:eastAsia="Batang" w:hAnsi="Times New Roman"/>
          <w:sz w:val="28"/>
          <w:szCs w:val="28"/>
          <w:lang w:val="en-GB"/>
        </w:rPr>
        <w:t>.</w:t>
      </w:r>
    </w:p>
    <w:p w:rsidR="00F33F47" w:rsidRPr="00912F31" w:rsidRDefault="00E85839" w:rsidP="00F33F47">
      <w:pPr>
        <w:shd w:val="clear" w:color="auto" w:fill="FFFFFF" w:themeFill="background1"/>
        <w:spacing w:after="0" w:line="360" w:lineRule="exact"/>
        <w:jc w:val="both"/>
        <w:rPr>
          <w:rFonts w:ascii="Times New Roman" w:eastAsia="Times New Roman" w:hAnsi="Times New Roman"/>
          <w:b/>
          <w:sz w:val="28"/>
          <w:szCs w:val="28"/>
          <w:lang w:val="en-GB"/>
        </w:rPr>
      </w:pPr>
      <w:r>
        <w:rPr>
          <w:rFonts w:ascii="Times New Roman" w:eastAsia="Times New Roman" w:hAnsi="Times New Roman"/>
          <w:b/>
          <w:sz w:val="28"/>
          <w:szCs w:val="28"/>
          <w:lang w:val="en-GB"/>
        </w:rPr>
        <w:t>II</w:t>
      </w:r>
      <w:r w:rsidR="00F33F47" w:rsidRPr="00912F31">
        <w:rPr>
          <w:rFonts w:ascii="Times New Roman" w:eastAsia="Times New Roman" w:hAnsi="Times New Roman"/>
          <w:b/>
          <w:sz w:val="28"/>
          <w:szCs w:val="28"/>
          <w:lang w:val="en-GB"/>
        </w:rPr>
        <w:t xml:space="preserve">. </w:t>
      </w:r>
      <w:r w:rsidR="00B16913">
        <w:rPr>
          <w:rFonts w:ascii="Times New Roman" w:eastAsia="Times New Roman" w:hAnsi="Times New Roman"/>
          <w:b/>
          <w:sz w:val="28"/>
          <w:szCs w:val="28"/>
          <w:lang w:val="en-GB"/>
        </w:rPr>
        <w:t xml:space="preserve">Thủ tục </w:t>
      </w:r>
      <w:r w:rsidR="00F33F47" w:rsidRPr="00912F31">
        <w:rPr>
          <w:rFonts w:ascii="Times New Roman" w:eastAsia="Times New Roman" w:hAnsi="Times New Roman"/>
          <w:b/>
          <w:sz w:val="28"/>
          <w:szCs w:val="28"/>
          <w:lang w:val="en-GB"/>
        </w:rPr>
        <w:t>k</w:t>
      </w:r>
      <w:bookmarkStart w:id="0" w:name="_GoBack"/>
      <w:bookmarkEnd w:id="0"/>
      <w:r w:rsidR="00F33F47" w:rsidRPr="00912F31">
        <w:rPr>
          <w:rFonts w:ascii="Times New Roman" w:eastAsia="Times New Roman" w:hAnsi="Times New Roman"/>
          <w:b/>
          <w:sz w:val="28"/>
          <w:szCs w:val="28"/>
          <w:lang w:val="en-GB"/>
        </w:rPr>
        <w:t>hai báo</w:t>
      </w:r>
    </w:p>
    <w:p w:rsidR="009E4B94" w:rsidRPr="009E4B94" w:rsidRDefault="00F33F47" w:rsidP="009E4B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E4B94">
        <w:rPr>
          <w:rFonts w:ascii="Times New Roman" w:hAnsi="Times New Roman"/>
          <w:sz w:val="28"/>
          <w:szCs w:val="28"/>
        </w:rPr>
        <w:t xml:space="preserve">- Người lao động </w:t>
      </w:r>
      <w:r w:rsidR="006D436B" w:rsidRPr="009E4B94">
        <w:rPr>
          <w:rFonts w:ascii="Times New Roman" w:hAnsi="Times New Roman"/>
          <w:sz w:val="28"/>
          <w:szCs w:val="28"/>
        </w:rPr>
        <w:t xml:space="preserve">gửi hồ sơ </w:t>
      </w:r>
      <w:r w:rsidRPr="009E4B94">
        <w:rPr>
          <w:rFonts w:ascii="Times New Roman" w:hAnsi="Times New Roman"/>
          <w:sz w:val="28"/>
          <w:szCs w:val="28"/>
        </w:rPr>
        <w:t xml:space="preserve">khai báo đổi tư cách lưu trú </w:t>
      </w:r>
      <w:r w:rsidR="006D436B" w:rsidRPr="009E4B94">
        <w:rPr>
          <w:rFonts w:ascii="Times New Roman" w:hAnsi="Times New Roman"/>
          <w:sz w:val="28"/>
          <w:szCs w:val="28"/>
        </w:rPr>
        <w:t>tới</w:t>
      </w:r>
      <w:r w:rsidRPr="009E4B94">
        <w:rPr>
          <w:rFonts w:ascii="Times New Roman" w:hAnsi="Times New Roman"/>
          <w:sz w:val="28"/>
          <w:szCs w:val="28"/>
        </w:rPr>
        <w:t xml:space="preserve"> Văn phòng quản lý lao động Việt Nam theo chương trình EPS, địa chỉ: </w:t>
      </w:r>
    </w:p>
    <w:p w:rsidR="009E4B94" w:rsidRPr="009E4B94" w:rsidRDefault="009E4B94" w:rsidP="009E4B9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E4B94">
        <w:rPr>
          <w:rFonts w:ascii="Times New Roman" w:eastAsia="Times New Roman" w:hAnsi="Times New Roman"/>
          <w:b/>
          <w:sz w:val="28"/>
          <w:szCs w:val="28"/>
        </w:rPr>
        <w:t>VĂN PHÒNG QUẢN LÝ LAO ĐỘNG EPS TẠI HÀN QUỐC</w:t>
      </w:r>
    </w:p>
    <w:p w:rsidR="009E4B94" w:rsidRDefault="009E4B94" w:rsidP="009E4B94">
      <w:pPr>
        <w:jc w:val="center"/>
        <w:rPr>
          <w:rFonts w:ascii="Batang" w:eastAsia="Batang" w:hAnsi="Batang" w:cs="Batang" w:hint="eastAsia"/>
          <w:sz w:val="28"/>
          <w:szCs w:val="28"/>
        </w:rPr>
      </w:pPr>
      <w:r w:rsidRPr="009E4B94">
        <w:rPr>
          <w:rFonts w:ascii="Times New Roman" w:eastAsia="Times New Roman" w:hAnsi="Times New Roman"/>
          <w:sz w:val="28"/>
          <w:szCs w:val="28"/>
        </w:rPr>
        <w:t xml:space="preserve">Địa chỉ: </w:t>
      </w:r>
      <w:r w:rsidRPr="009E4B94">
        <w:rPr>
          <w:rFonts w:ascii="Batang" w:eastAsia="Batang" w:hAnsi="Batang" w:cs="Batang" w:hint="eastAsia"/>
          <w:sz w:val="28"/>
          <w:szCs w:val="28"/>
        </w:rPr>
        <w:t>베트남</w:t>
      </w:r>
      <w:r w:rsidRPr="009E4B94">
        <w:rPr>
          <w:rFonts w:ascii="Times New Roman" w:eastAsia="Times New Roman" w:hAnsi="Times New Roman"/>
          <w:sz w:val="28"/>
          <w:szCs w:val="28"/>
        </w:rPr>
        <w:t xml:space="preserve"> EPS </w:t>
      </w:r>
      <w:r w:rsidRPr="009E4B94">
        <w:rPr>
          <w:rFonts w:ascii="Batang" w:eastAsia="Batang" w:hAnsi="Batang" w:cs="Batang" w:hint="eastAsia"/>
          <w:sz w:val="28"/>
          <w:szCs w:val="28"/>
        </w:rPr>
        <w:t>근로자</w:t>
      </w:r>
      <w:r w:rsidRPr="009E4B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9E4B94">
        <w:rPr>
          <w:rFonts w:ascii="Batang" w:eastAsia="Batang" w:hAnsi="Batang" w:cs="Batang" w:hint="eastAsia"/>
          <w:sz w:val="28"/>
          <w:szCs w:val="28"/>
        </w:rPr>
        <w:t>관리</w:t>
      </w:r>
      <w:r w:rsidRPr="009E4B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9E4B94">
        <w:rPr>
          <w:rFonts w:ascii="Batang" w:eastAsia="Batang" w:hAnsi="Batang" w:cs="Batang" w:hint="eastAsia"/>
          <w:sz w:val="28"/>
          <w:szCs w:val="28"/>
        </w:rPr>
        <w:t>사무소</w:t>
      </w:r>
      <w:r w:rsidRPr="009E4B94">
        <w:rPr>
          <w:rFonts w:ascii="Times New Roman" w:eastAsia="Times New Roman" w:hAnsi="Times New Roman"/>
          <w:sz w:val="28"/>
          <w:szCs w:val="28"/>
        </w:rPr>
        <w:t xml:space="preserve">, </w:t>
      </w:r>
      <w:r w:rsidRPr="009E4B94">
        <w:rPr>
          <w:rFonts w:ascii="Batang" w:eastAsia="Batang" w:hAnsi="Batang" w:cs="Batang" w:hint="eastAsia"/>
          <w:sz w:val="28"/>
          <w:szCs w:val="28"/>
        </w:rPr>
        <w:t>서울특별시</w:t>
      </w:r>
      <w:r w:rsidRPr="009E4B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9E4B94">
        <w:rPr>
          <w:rFonts w:ascii="Batang" w:eastAsia="Batang" w:hAnsi="Batang" w:cs="Batang" w:hint="eastAsia"/>
          <w:sz w:val="28"/>
          <w:szCs w:val="28"/>
        </w:rPr>
        <w:t>중구</w:t>
      </w:r>
      <w:r w:rsidRPr="009E4B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9E4B94">
        <w:rPr>
          <w:rFonts w:ascii="Batang" w:eastAsia="Batang" w:hAnsi="Batang" w:cs="Batang" w:hint="eastAsia"/>
          <w:sz w:val="28"/>
          <w:szCs w:val="28"/>
        </w:rPr>
        <w:t>서소문로</w:t>
      </w:r>
      <w:r w:rsidRPr="009E4B94">
        <w:rPr>
          <w:rFonts w:ascii="Times New Roman" w:eastAsia="Times New Roman" w:hAnsi="Times New Roman"/>
          <w:sz w:val="28"/>
          <w:szCs w:val="28"/>
        </w:rPr>
        <w:t xml:space="preserve"> 89 9</w:t>
      </w:r>
      <w:r w:rsidRPr="009E4B94">
        <w:rPr>
          <w:rFonts w:ascii="Batang" w:eastAsia="Batang" w:hAnsi="Batang" w:cs="Batang" w:hint="eastAsia"/>
          <w:sz w:val="28"/>
          <w:szCs w:val="28"/>
        </w:rPr>
        <w:t>층</w:t>
      </w:r>
      <w:r w:rsidRPr="009E4B94">
        <w:rPr>
          <w:rFonts w:ascii="Times New Roman" w:eastAsia="Times New Roman" w:hAnsi="Times New Roman"/>
          <w:sz w:val="28"/>
          <w:szCs w:val="28"/>
        </w:rPr>
        <w:t xml:space="preserve"> 910</w:t>
      </w:r>
      <w:r w:rsidRPr="009E4B94">
        <w:rPr>
          <w:rFonts w:ascii="Batang" w:eastAsia="Batang" w:hAnsi="Batang" w:cs="Batang"/>
          <w:sz w:val="28"/>
          <w:szCs w:val="28"/>
        </w:rPr>
        <w:t>호</w:t>
      </w:r>
      <w:r>
        <w:rPr>
          <w:rFonts w:ascii="Batang" w:eastAsia="Batang" w:hAnsi="Batang" w:cs="Batang" w:hint="eastAsia"/>
          <w:sz w:val="28"/>
          <w:szCs w:val="28"/>
        </w:rPr>
        <w:t xml:space="preserve"> </w:t>
      </w:r>
    </w:p>
    <w:p w:rsidR="009E4B94" w:rsidRPr="009E4B94" w:rsidRDefault="009E4B94" w:rsidP="009E4B94">
      <w:pPr>
        <w:jc w:val="center"/>
        <w:rPr>
          <w:sz w:val="28"/>
          <w:szCs w:val="28"/>
        </w:rPr>
      </w:pPr>
      <w:r w:rsidRPr="009E4B94">
        <w:rPr>
          <w:rFonts w:ascii="Times New Roman" w:eastAsia="Times New Roman" w:hAnsi="Times New Roman"/>
          <w:sz w:val="28"/>
          <w:szCs w:val="28"/>
        </w:rPr>
        <w:t>Email: hotrolaodong.eps@gmail.com</w:t>
      </w:r>
    </w:p>
    <w:p w:rsidR="006B6776" w:rsidRDefault="00F33F47" w:rsidP="00F33F47">
      <w:pPr>
        <w:shd w:val="clear" w:color="auto" w:fill="FFFFFF" w:themeFill="background1"/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val="en-GB"/>
        </w:rPr>
      </w:pPr>
      <w:r w:rsidRPr="000F6512">
        <w:rPr>
          <w:rFonts w:ascii="Times New Roman" w:eastAsia="Times New Roman" w:hAnsi="Times New Roman"/>
          <w:sz w:val="28"/>
          <w:szCs w:val="28"/>
          <w:lang w:val="en-GB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val="en-GB"/>
        </w:rPr>
        <w:t>Sau khi rà soát hồ sơ,</w:t>
      </w:r>
      <w:r w:rsidRPr="000F6512">
        <w:rPr>
          <w:rFonts w:ascii="Times New Roman" w:eastAsia="Times New Roman" w:hAnsi="Times New Roman"/>
          <w:sz w:val="28"/>
          <w:szCs w:val="28"/>
          <w:lang w:val="en-GB"/>
        </w:rPr>
        <w:t xml:space="preserve"> Văn phòng EPS sẽ xác nhận qua tin nhắn</w:t>
      </w:r>
      <w:r w:rsidR="003712D9">
        <w:rPr>
          <w:rFonts w:ascii="Times New Roman" w:eastAsia="Times New Roman" w:hAnsi="Times New Roman"/>
          <w:sz w:val="28"/>
          <w:szCs w:val="28"/>
          <w:lang w:val="en-GB"/>
        </w:rPr>
        <w:t>,</w:t>
      </w:r>
      <w:r w:rsidRPr="000F6512">
        <w:rPr>
          <w:rFonts w:ascii="Times New Roman" w:eastAsia="Times New Roman" w:hAnsi="Times New Roman"/>
          <w:sz w:val="28"/>
          <w:szCs w:val="28"/>
          <w:lang w:val="en-GB"/>
        </w:rPr>
        <w:t xml:space="preserve"> email</w:t>
      </w:r>
      <w:r w:rsidR="003712D9">
        <w:rPr>
          <w:rFonts w:ascii="Times New Roman" w:eastAsia="Times New Roman" w:hAnsi="Times New Roman"/>
          <w:sz w:val="28"/>
          <w:szCs w:val="28"/>
          <w:lang w:val="en-GB"/>
        </w:rPr>
        <w:t xml:space="preserve"> hoặc điện thoại.</w:t>
      </w:r>
      <w:r w:rsidRPr="000F6512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r w:rsidR="003712D9">
        <w:rPr>
          <w:rFonts w:ascii="Times New Roman" w:eastAsia="Times New Roman" w:hAnsi="Times New Roman"/>
          <w:sz w:val="28"/>
          <w:szCs w:val="28"/>
          <w:lang w:val="en-GB"/>
        </w:rPr>
        <w:t>T</w:t>
      </w:r>
      <w:r w:rsidRPr="000F6512">
        <w:rPr>
          <w:rFonts w:ascii="Times New Roman" w:eastAsia="Times New Roman" w:hAnsi="Times New Roman"/>
          <w:sz w:val="28"/>
          <w:szCs w:val="28"/>
          <w:lang w:val="en-GB"/>
        </w:rPr>
        <w:t>rường hợp c</w:t>
      </w:r>
      <w:r w:rsidR="009146D8">
        <w:rPr>
          <w:rFonts w:ascii="Times New Roman" w:eastAsia="Times New Roman" w:hAnsi="Times New Roman"/>
          <w:sz w:val="28"/>
          <w:szCs w:val="28"/>
          <w:lang w:val="en-GB"/>
        </w:rPr>
        <w:t xml:space="preserve">ó vướng mắc, sẽ yêu cầu bổ sung giấy tờ để </w:t>
      </w:r>
      <w:r w:rsidRPr="000F6512">
        <w:rPr>
          <w:rFonts w:ascii="Times New Roman" w:eastAsia="Times New Roman" w:hAnsi="Times New Roman"/>
          <w:sz w:val="28"/>
          <w:szCs w:val="28"/>
          <w:lang w:val="en-GB"/>
        </w:rPr>
        <w:t>xác minh thông tin</w:t>
      </w:r>
      <w:r w:rsidR="009146D8">
        <w:rPr>
          <w:rFonts w:ascii="Times New Roman" w:eastAsia="Times New Roman" w:hAnsi="Times New Roman"/>
          <w:sz w:val="28"/>
          <w:szCs w:val="28"/>
          <w:lang w:val="en-GB"/>
        </w:rPr>
        <w:t>.</w:t>
      </w:r>
    </w:p>
    <w:p w:rsidR="00930F79" w:rsidRPr="00912F31" w:rsidRDefault="00930F79" w:rsidP="00930F79">
      <w:pPr>
        <w:shd w:val="clear" w:color="auto" w:fill="FFFFFF" w:themeFill="background1"/>
        <w:spacing w:after="0" w:line="360" w:lineRule="exact"/>
        <w:jc w:val="right"/>
        <w:rPr>
          <w:rFonts w:ascii="Times New Roman" w:eastAsia="Times New Roman" w:hAnsi="Times New Roman"/>
          <w:b/>
          <w:sz w:val="24"/>
          <w:szCs w:val="24"/>
          <w:lang w:val="en-GB"/>
        </w:rPr>
      </w:pPr>
      <w:r w:rsidRPr="00912F31">
        <w:rPr>
          <w:rFonts w:ascii="Times New Roman" w:eastAsia="Times New Roman" w:hAnsi="Times New Roman"/>
          <w:b/>
          <w:sz w:val="24"/>
          <w:szCs w:val="24"/>
          <w:lang w:val="en-GB"/>
        </w:rPr>
        <w:t>VĂN PHÒNG EPS TẠI HÀN QUỐC</w:t>
      </w:r>
    </w:p>
    <w:p w:rsidR="00930F79" w:rsidRPr="00912F31" w:rsidRDefault="00930F79" w:rsidP="00930F79">
      <w:pPr>
        <w:shd w:val="clear" w:color="auto" w:fill="FFFFFF" w:themeFill="background1"/>
        <w:spacing w:after="0" w:line="360" w:lineRule="exact"/>
        <w:jc w:val="right"/>
        <w:rPr>
          <w:rFonts w:ascii="Times New Roman" w:eastAsia="Times New Roman" w:hAnsi="Times New Roman"/>
          <w:b/>
          <w:sz w:val="24"/>
          <w:szCs w:val="24"/>
          <w:lang w:val="en-GB"/>
        </w:rPr>
      </w:pPr>
    </w:p>
    <w:p w:rsidR="007B3BF7" w:rsidRPr="00C15970" w:rsidRDefault="007B3BF7" w:rsidP="00930F79">
      <w:pPr>
        <w:spacing w:after="0" w:line="360" w:lineRule="exact"/>
        <w:jc w:val="center"/>
        <w:rPr>
          <w:rFonts w:ascii="Times New Roman" w:hAnsi="Times New Roman"/>
          <w:sz w:val="28"/>
          <w:szCs w:val="28"/>
          <w:lang w:val="en-GB"/>
        </w:rPr>
      </w:pPr>
    </w:p>
    <w:sectPr w:rsidR="007B3BF7" w:rsidRPr="00C15970" w:rsidSect="0010029D">
      <w:pgSz w:w="11906" w:h="16838"/>
      <w:pgMar w:top="864" w:right="1152" w:bottom="576" w:left="172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31F5D"/>
    <w:multiLevelType w:val="hybridMultilevel"/>
    <w:tmpl w:val="2E26E476"/>
    <w:lvl w:ilvl="0" w:tplc="4AFE48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77A97104"/>
    <w:multiLevelType w:val="hybridMultilevel"/>
    <w:tmpl w:val="033EB95A"/>
    <w:lvl w:ilvl="0" w:tplc="E04EB0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7AEC07A0"/>
    <w:multiLevelType w:val="hybridMultilevel"/>
    <w:tmpl w:val="6056537C"/>
    <w:lvl w:ilvl="0" w:tplc="F224F95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484"/>
    <w:rsid w:val="000366F1"/>
    <w:rsid w:val="0005408B"/>
    <w:rsid w:val="0006318C"/>
    <w:rsid w:val="00080F64"/>
    <w:rsid w:val="00084FA6"/>
    <w:rsid w:val="000946E3"/>
    <w:rsid w:val="000A1624"/>
    <w:rsid w:val="000A2645"/>
    <w:rsid w:val="000A6C78"/>
    <w:rsid w:val="000A763C"/>
    <w:rsid w:val="000B628F"/>
    <w:rsid w:val="000D7484"/>
    <w:rsid w:val="000D7A26"/>
    <w:rsid w:val="000E3AC1"/>
    <w:rsid w:val="000E7F47"/>
    <w:rsid w:val="000F609A"/>
    <w:rsid w:val="0010029D"/>
    <w:rsid w:val="001058F0"/>
    <w:rsid w:val="0012031B"/>
    <w:rsid w:val="00131FC9"/>
    <w:rsid w:val="001326CC"/>
    <w:rsid w:val="001512F2"/>
    <w:rsid w:val="001528CE"/>
    <w:rsid w:val="00171A63"/>
    <w:rsid w:val="00187C02"/>
    <w:rsid w:val="001A1B01"/>
    <w:rsid w:val="001A3E82"/>
    <w:rsid w:val="001A7702"/>
    <w:rsid w:val="001F07AA"/>
    <w:rsid w:val="001F31F7"/>
    <w:rsid w:val="002114B1"/>
    <w:rsid w:val="00227D19"/>
    <w:rsid w:val="00230246"/>
    <w:rsid w:val="0023165B"/>
    <w:rsid w:val="0025211F"/>
    <w:rsid w:val="00265635"/>
    <w:rsid w:val="00284301"/>
    <w:rsid w:val="00294065"/>
    <w:rsid w:val="00295AA5"/>
    <w:rsid w:val="002B2C14"/>
    <w:rsid w:val="002E1CE8"/>
    <w:rsid w:val="002E7B6B"/>
    <w:rsid w:val="00301C34"/>
    <w:rsid w:val="00311280"/>
    <w:rsid w:val="00331541"/>
    <w:rsid w:val="0033535D"/>
    <w:rsid w:val="00365E37"/>
    <w:rsid w:val="003712D9"/>
    <w:rsid w:val="0038235E"/>
    <w:rsid w:val="003948F7"/>
    <w:rsid w:val="003971F6"/>
    <w:rsid w:val="003A4EBA"/>
    <w:rsid w:val="003B5B05"/>
    <w:rsid w:val="003C0C7C"/>
    <w:rsid w:val="003C30C7"/>
    <w:rsid w:val="003F60CC"/>
    <w:rsid w:val="00410730"/>
    <w:rsid w:val="00433309"/>
    <w:rsid w:val="00445477"/>
    <w:rsid w:val="00452B1E"/>
    <w:rsid w:val="00455A8F"/>
    <w:rsid w:val="004617E2"/>
    <w:rsid w:val="004619F2"/>
    <w:rsid w:val="004679B1"/>
    <w:rsid w:val="004948CC"/>
    <w:rsid w:val="00494A3D"/>
    <w:rsid w:val="004A20B9"/>
    <w:rsid w:val="004A78B3"/>
    <w:rsid w:val="004E24F8"/>
    <w:rsid w:val="004F5D4F"/>
    <w:rsid w:val="00502983"/>
    <w:rsid w:val="00505192"/>
    <w:rsid w:val="00516C20"/>
    <w:rsid w:val="0052382D"/>
    <w:rsid w:val="00531EB8"/>
    <w:rsid w:val="00533E54"/>
    <w:rsid w:val="00540F46"/>
    <w:rsid w:val="00554E6B"/>
    <w:rsid w:val="005625BD"/>
    <w:rsid w:val="005658D4"/>
    <w:rsid w:val="00566103"/>
    <w:rsid w:val="00574ADF"/>
    <w:rsid w:val="005F1455"/>
    <w:rsid w:val="006375AD"/>
    <w:rsid w:val="00644F86"/>
    <w:rsid w:val="00680204"/>
    <w:rsid w:val="00687FFB"/>
    <w:rsid w:val="00690036"/>
    <w:rsid w:val="00691325"/>
    <w:rsid w:val="006B20A0"/>
    <w:rsid w:val="006B6776"/>
    <w:rsid w:val="006C579B"/>
    <w:rsid w:val="006D436B"/>
    <w:rsid w:val="006E697C"/>
    <w:rsid w:val="006F0CA8"/>
    <w:rsid w:val="006F43FA"/>
    <w:rsid w:val="00715EA5"/>
    <w:rsid w:val="007205F9"/>
    <w:rsid w:val="0073453F"/>
    <w:rsid w:val="00743FD6"/>
    <w:rsid w:val="00744D79"/>
    <w:rsid w:val="00747CAA"/>
    <w:rsid w:val="00763A23"/>
    <w:rsid w:val="00766560"/>
    <w:rsid w:val="0077772E"/>
    <w:rsid w:val="0078147E"/>
    <w:rsid w:val="007B3BF7"/>
    <w:rsid w:val="007B6C6E"/>
    <w:rsid w:val="007C53F9"/>
    <w:rsid w:val="007E22C8"/>
    <w:rsid w:val="007F1815"/>
    <w:rsid w:val="00827BF1"/>
    <w:rsid w:val="0083306A"/>
    <w:rsid w:val="00841D81"/>
    <w:rsid w:val="00851B20"/>
    <w:rsid w:val="00852D25"/>
    <w:rsid w:val="00864E94"/>
    <w:rsid w:val="00866D55"/>
    <w:rsid w:val="00892E5C"/>
    <w:rsid w:val="008C399D"/>
    <w:rsid w:val="008C514C"/>
    <w:rsid w:val="008C655D"/>
    <w:rsid w:val="008E473B"/>
    <w:rsid w:val="008F1857"/>
    <w:rsid w:val="008F2A2B"/>
    <w:rsid w:val="009022F3"/>
    <w:rsid w:val="009119B1"/>
    <w:rsid w:val="00911E50"/>
    <w:rsid w:val="0091458D"/>
    <w:rsid w:val="009146D8"/>
    <w:rsid w:val="00920DB4"/>
    <w:rsid w:val="00930F79"/>
    <w:rsid w:val="00941268"/>
    <w:rsid w:val="009431BF"/>
    <w:rsid w:val="00945F2A"/>
    <w:rsid w:val="009516C5"/>
    <w:rsid w:val="00952C78"/>
    <w:rsid w:val="0096241D"/>
    <w:rsid w:val="009671AE"/>
    <w:rsid w:val="009720A4"/>
    <w:rsid w:val="009D66A2"/>
    <w:rsid w:val="009E4B94"/>
    <w:rsid w:val="009F6502"/>
    <w:rsid w:val="00A03990"/>
    <w:rsid w:val="00A11A8F"/>
    <w:rsid w:val="00A11FD2"/>
    <w:rsid w:val="00A23555"/>
    <w:rsid w:val="00A45575"/>
    <w:rsid w:val="00A5675C"/>
    <w:rsid w:val="00A779E6"/>
    <w:rsid w:val="00A877C4"/>
    <w:rsid w:val="00A90AA5"/>
    <w:rsid w:val="00A969B1"/>
    <w:rsid w:val="00AA38C6"/>
    <w:rsid w:val="00AA6C6E"/>
    <w:rsid w:val="00AC023C"/>
    <w:rsid w:val="00AD0071"/>
    <w:rsid w:val="00AD14A5"/>
    <w:rsid w:val="00AE1566"/>
    <w:rsid w:val="00AE3E13"/>
    <w:rsid w:val="00B0724E"/>
    <w:rsid w:val="00B10418"/>
    <w:rsid w:val="00B16913"/>
    <w:rsid w:val="00B200A0"/>
    <w:rsid w:val="00B31413"/>
    <w:rsid w:val="00B32ED1"/>
    <w:rsid w:val="00B359AD"/>
    <w:rsid w:val="00B3606A"/>
    <w:rsid w:val="00B41754"/>
    <w:rsid w:val="00B62CB9"/>
    <w:rsid w:val="00B72862"/>
    <w:rsid w:val="00B75148"/>
    <w:rsid w:val="00B906EB"/>
    <w:rsid w:val="00BB36CE"/>
    <w:rsid w:val="00BB4330"/>
    <w:rsid w:val="00BD1D83"/>
    <w:rsid w:val="00BD2BF2"/>
    <w:rsid w:val="00BD46C0"/>
    <w:rsid w:val="00BD4E73"/>
    <w:rsid w:val="00BD5E66"/>
    <w:rsid w:val="00BE22F0"/>
    <w:rsid w:val="00BE5D09"/>
    <w:rsid w:val="00C06884"/>
    <w:rsid w:val="00C11733"/>
    <w:rsid w:val="00C12DBE"/>
    <w:rsid w:val="00C15970"/>
    <w:rsid w:val="00C20BA4"/>
    <w:rsid w:val="00C220C5"/>
    <w:rsid w:val="00C22A24"/>
    <w:rsid w:val="00C252F7"/>
    <w:rsid w:val="00C26A5C"/>
    <w:rsid w:val="00C60EB6"/>
    <w:rsid w:val="00C646A6"/>
    <w:rsid w:val="00C66C19"/>
    <w:rsid w:val="00C7293E"/>
    <w:rsid w:val="00C742FC"/>
    <w:rsid w:val="00C75586"/>
    <w:rsid w:val="00C81BD4"/>
    <w:rsid w:val="00C90DDF"/>
    <w:rsid w:val="00C92535"/>
    <w:rsid w:val="00C96A2A"/>
    <w:rsid w:val="00CA280F"/>
    <w:rsid w:val="00CA3308"/>
    <w:rsid w:val="00CB0F1F"/>
    <w:rsid w:val="00CC3B89"/>
    <w:rsid w:val="00CE72FF"/>
    <w:rsid w:val="00D128C4"/>
    <w:rsid w:val="00D22371"/>
    <w:rsid w:val="00D2456F"/>
    <w:rsid w:val="00D4056D"/>
    <w:rsid w:val="00D41BA1"/>
    <w:rsid w:val="00D870DA"/>
    <w:rsid w:val="00DA0364"/>
    <w:rsid w:val="00DA4E87"/>
    <w:rsid w:val="00DB6E61"/>
    <w:rsid w:val="00DD7DF3"/>
    <w:rsid w:val="00DE1A90"/>
    <w:rsid w:val="00DE62C5"/>
    <w:rsid w:val="00DF2757"/>
    <w:rsid w:val="00DF28EC"/>
    <w:rsid w:val="00E14F81"/>
    <w:rsid w:val="00E21F38"/>
    <w:rsid w:val="00E25CD2"/>
    <w:rsid w:val="00E26DC3"/>
    <w:rsid w:val="00E332A6"/>
    <w:rsid w:val="00E34C5C"/>
    <w:rsid w:val="00E458D4"/>
    <w:rsid w:val="00E502B8"/>
    <w:rsid w:val="00E50882"/>
    <w:rsid w:val="00E7292F"/>
    <w:rsid w:val="00E77524"/>
    <w:rsid w:val="00E85839"/>
    <w:rsid w:val="00E925F3"/>
    <w:rsid w:val="00EA02DE"/>
    <w:rsid w:val="00EA2FCE"/>
    <w:rsid w:val="00ED035B"/>
    <w:rsid w:val="00ED3C3C"/>
    <w:rsid w:val="00EF1172"/>
    <w:rsid w:val="00EF5F41"/>
    <w:rsid w:val="00F0568E"/>
    <w:rsid w:val="00F05715"/>
    <w:rsid w:val="00F11CCF"/>
    <w:rsid w:val="00F3067C"/>
    <w:rsid w:val="00F31B08"/>
    <w:rsid w:val="00F33F47"/>
    <w:rsid w:val="00F429C2"/>
    <w:rsid w:val="00F432E6"/>
    <w:rsid w:val="00F45F6E"/>
    <w:rsid w:val="00F51B29"/>
    <w:rsid w:val="00F66A3E"/>
    <w:rsid w:val="00F72588"/>
    <w:rsid w:val="00F7555E"/>
    <w:rsid w:val="00F77BF6"/>
    <w:rsid w:val="00F81A55"/>
    <w:rsid w:val="00F82104"/>
    <w:rsid w:val="00F83729"/>
    <w:rsid w:val="00F83EC8"/>
    <w:rsid w:val="00FA4699"/>
    <w:rsid w:val="00FA63AA"/>
    <w:rsid w:val="00FD12AB"/>
    <w:rsid w:val="00FE34A8"/>
    <w:rsid w:val="00FF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B1AC8"/>
  <w15:chartTrackingRefBased/>
  <w15:docId w15:val="{150DBF0D-680D-4FB2-8F1E-B300BB98D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484"/>
    <w:pPr>
      <w:spacing w:after="200" w:line="276" w:lineRule="auto"/>
    </w:pPr>
    <w:rPr>
      <w:rFonts w:ascii="Calibri" w:eastAsia="Malgun Gothic" w:hAnsi="Calibri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7484"/>
    <w:pPr>
      <w:spacing w:after="0" w:line="240" w:lineRule="auto"/>
    </w:pPr>
    <w:rPr>
      <w:rFonts w:ascii="Times New Roman" w:hAnsi="Times New Roman" w:cs="Times New Roman"/>
      <w:sz w:val="28"/>
      <w:szCs w:val="28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65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7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C02"/>
    <w:rPr>
      <w:rFonts w:ascii="Segoe UI" w:eastAsia="Malgun Gothic" w:hAnsi="Segoe UI" w:cs="Segoe UI"/>
      <w:sz w:val="18"/>
      <w:szCs w:val="18"/>
      <w:lang w:val="en-AU"/>
    </w:rPr>
  </w:style>
  <w:style w:type="character" w:styleId="Hyperlink">
    <w:name w:val="Hyperlink"/>
    <w:basedOn w:val="DefaultParagraphFont"/>
    <w:uiPriority w:val="99"/>
    <w:unhideWhenUsed/>
    <w:rsid w:val="00F306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4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7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2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3D9C8-03BC-4185-9973-899AD6167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3017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VP_EPS</dc:creator>
  <cp:keywords/>
  <dc:description/>
  <cp:lastModifiedBy>VP_EPS</cp:lastModifiedBy>
  <cp:revision>232</cp:revision>
  <cp:lastPrinted>2022-05-20T03:33:00Z</cp:lastPrinted>
  <dcterms:created xsi:type="dcterms:W3CDTF">2020-07-06T00:49:00Z</dcterms:created>
  <dcterms:modified xsi:type="dcterms:W3CDTF">2022-05-20T03:33:00Z</dcterms:modified>
</cp:coreProperties>
</file>